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20" w:lineRule="exact"/>
        <w:jc w:val="center"/>
        <w:rPr>
          <w:rFonts w:hint="eastAsia" w:ascii="宋体" w:hAnsi="宋体"/>
          <w:b/>
          <w:sz w:val="30"/>
        </w:rPr>
      </w:pPr>
      <w:bookmarkStart w:id="0" w:name="_GoBack"/>
      <w:r>
        <w:rPr>
          <w:rFonts w:hint="eastAsia" w:ascii="宋体" w:hAnsi="宋体"/>
          <w:b/>
          <w:sz w:val="30"/>
        </w:rPr>
        <w:t>通化师范学院</w:t>
      </w:r>
      <w:r>
        <w:rPr>
          <w:rFonts w:hint="eastAsia" w:ascii="宋体" w:hAnsi="宋体"/>
          <w:b/>
          <w:sz w:val="30"/>
          <w:lang w:eastAsia="zh-CN"/>
        </w:rPr>
        <w:t>项目</w:t>
      </w:r>
      <w:r>
        <w:rPr>
          <w:rFonts w:hint="eastAsia" w:ascii="宋体" w:hAnsi="宋体"/>
          <w:b/>
          <w:sz w:val="30"/>
        </w:rPr>
        <w:t>采购结果填报单</w:t>
      </w:r>
    </w:p>
    <w:bookmarkEnd w:id="0"/>
    <w:tbl>
      <w:tblPr>
        <w:tblStyle w:val="4"/>
        <w:tblpPr w:leftFromText="180" w:rightFromText="180" w:vertAnchor="page" w:horzAnchor="margin" w:tblpXSpec="center" w:tblpY="1801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05"/>
        <w:gridCol w:w="455"/>
        <w:gridCol w:w="730"/>
        <w:gridCol w:w="1215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7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编号：</w:t>
            </w:r>
            <w:r>
              <w:rPr>
                <w:rFonts w:hint="eastAsia" w:ascii="黑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hAnsi="宋体"/>
                <w:sz w:val="24"/>
              </w:rPr>
              <w:t>　　填报时间：</w:t>
            </w:r>
            <w:r>
              <w:rPr>
                <w:rFonts w:ascii="黑体" w:hAnsi="宋体"/>
                <w:sz w:val="24"/>
              </w:rPr>
              <w:fldChar w:fldCharType="begin"/>
            </w:r>
            <w:r>
              <w:rPr>
                <w:rFonts w:ascii="黑体" w:hAnsi="宋体"/>
                <w:sz w:val="24"/>
              </w:rPr>
              <w:instrText xml:space="preserve"> </w:instrText>
            </w:r>
            <w:r>
              <w:rPr>
                <w:rFonts w:hint="eastAsia" w:ascii="黑体" w:hAnsi="宋体"/>
                <w:sz w:val="24"/>
              </w:rPr>
              <w:instrText xml:space="preserve">MERGEFIELD 开标日期</w:instrText>
            </w:r>
            <w:r>
              <w:rPr>
                <w:rFonts w:ascii="黑体" w:hAnsi="宋体"/>
                <w:sz w:val="24"/>
              </w:rPr>
              <w:instrText xml:space="preserve"> </w:instrText>
            </w:r>
            <w:r>
              <w:rPr>
                <w:rFonts w:ascii="黑体" w:hAnsi="宋体"/>
                <w:sz w:val="24"/>
              </w:rPr>
              <w:fldChar w:fldCharType="separate"/>
            </w:r>
            <w:r>
              <w:rPr>
                <w:rFonts w:hint="eastAsia" w:ascii="黑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宋体"/>
                <w:sz w:val="24"/>
              </w:rPr>
              <w:t>年</w:t>
            </w:r>
            <w:r>
              <w:rPr>
                <w:rFonts w:hint="eastAsia" w:ascii="黑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/>
                <w:sz w:val="24"/>
              </w:rPr>
              <w:t>月</w:t>
            </w:r>
            <w:r>
              <w:rPr>
                <w:rFonts w:hint="eastAsia" w:ascii="黑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/>
                <w:sz w:val="24"/>
              </w:rPr>
              <w:t>日</w:t>
            </w:r>
            <w:r>
              <w:rPr>
                <w:rFonts w:ascii="黑体" w:hAnsi="宋体"/>
                <w:sz w:val="24"/>
              </w:rPr>
              <w:fldChar w:fldCharType="end"/>
            </w:r>
            <w:r>
              <w:rPr>
                <w:rFonts w:hint="eastAsia" w:ascii="黑体" w:hAnsi="宋体"/>
                <w:sz w:val="24"/>
              </w:rPr>
              <w:t>　　</w:t>
            </w:r>
            <w:r>
              <w:rPr>
                <w:rFonts w:hint="eastAsia" w:ascii="黑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/>
                <w:sz w:val="24"/>
                <w:lang w:eastAsia="zh-CN"/>
              </w:rPr>
              <w:t>组织采购单位</w:t>
            </w:r>
            <w:r>
              <w:rPr>
                <w:rFonts w:hint="eastAsia" w:ascii="黑体" w:hAnsi="宋体"/>
                <w:sz w:val="24"/>
              </w:rPr>
              <w:t>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  <w:lang w:eastAsia="zh-CN"/>
              </w:rPr>
              <w:t>采购</w:t>
            </w:r>
            <w:r>
              <w:rPr>
                <w:rFonts w:hint="eastAsia" w:ascii="黑体" w:hAnsi="宋体"/>
                <w:sz w:val="24"/>
              </w:rPr>
              <w:t>时间</w:t>
            </w:r>
          </w:p>
          <w:p>
            <w:pPr>
              <w:jc w:val="center"/>
              <w:rPr>
                <w:rFonts w:hint="eastAsia" w:ascii="黑体" w:hAnsi="宋体" w:eastAsia="宋体"/>
                <w:sz w:val="24"/>
                <w:lang w:eastAsia="zh-CN"/>
              </w:rPr>
            </w:pPr>
            <w:r>
              <w:rPr>
                <w:rFonts w:hint="eastAsia" w:ascii="黑体" w:hAnsi="宋体"/>
                <w:sz w:val="24"/>
                <w:lang w:eastAsia="zh-CN"/>
              </w:rPr>
              <w:t>及地点</w:t>
            </w:r>
          </w:p>
        </w:tc>
        <w:tc>
          <w:tcPr>
            <w:tcW w:w="792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开标日期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地点：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购</w:t>
            </w:r>
          </w:p>
          <w:p>
            <w:pPr>
              <w:jc w:val="center"/>
              <w:rPr>
                <w:rFonts w:hint="eastAsia" w:ascii="黑体" w:hAnsi="宋体" w:eastAsia="宋体"/>
                <w:sz w:val="24"/>
                <w:lang w:eastAsia="zh-CN"/>
              </w:rPr>
            </w:pPr>
            <w:r>
              <w:rPr>
                <w:rFonts w:hint="eastAsia" w:ascii="黑体" w:hAnsi="宋体"/>
                <w:sz w:val="24"/>
              </w:rPr>
              <w:t>项目</w:t>
            </w:r>
            <w:r>
              <w:rPr>
                <w:rFonts w:hint="eastAsia" w:ascii="黑体" w:hAnsi="宋体"/>
                <w:sz w:val="24"/>
                <w:lang w:eastAsia="zh-CN"/>
              </w:rPr>
              <w:t>名称</w:t>
            </w:r>
          </w:p>
        </w:tc>
        <w:tc>
          <w:tcPr>
            <w:tcW w:w="7926" w:type="dxa"/>
            <w:gridSpan w:val="5"/>
            <w:noWrap w:val="0"/>
            <w:vAlign w:val="center"/>
          </w:tcPr>
          <w:p>
            <w:pPr>
              <w:spacing w:before="115" w:beforeLines="37" w:after="115" w:afterLines="37" w:line="360" w:lineRule="auto"/>
              <w:ind w:right="840" w:rightChars="40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全称：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792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采购</w:t>
            </w:r>
            <w:r>
              <w:rPr>
                <w:rFonts w:hint="eastAsia"/>
                <w:sz w:val="24"/>
              </w:rPr>
              <w:t>单位：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792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rFonts w:hint="eastAsia" w:ascii="黑体" w:hAnsi="宋体"/>
                <w:sz w:val="24"/>
              </w:rPr>
              <w:t>方式</w:t>
            </w:r>
          </w:p>
        </w:tc>
        <w:tc>
          <w:tcPr>
            <w:tcW w:w="7926" w:type="dxa"/>
            <w:gridSpan w:val="5"/>
            <w:noWrap w:val="0"/>
            <w:vAlign w:val="center"/>
          </w:tcPr>
          <w:p>
            <w:pPr>
              <w:tabs>
                <w:tab w:val="left" w:pos="2970"/>
              </w:tabs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公开招标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邀请招标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竞争性谈判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竞争性</w:t>
            </w:r>
            <w:r>
              <w:rPr>
                <w:rFonts w:hint="eastAsia" w:ascii="宋体" w:hAnsi="宋体"/>
                <w:sz w:val="24"/>
                <w:lang w:eastAsia="zh-CN"/>
              </w:rPr>
              <w:t>磋商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tabs>
                <w:tab w:val="left" w:pos="2970"/>
              </w:tabs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单一来源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eastAsia="zh-CN"/>
              </w:rPr>
              <w:t>公开</w:t>
            </w:r>
            <w:r>
              <w:rPr>
                <w:rFonts w:hint="eastAsia" w:ascii="宋体" w:hAnsi="宋体"/>
                <w:sz w:val="24"/>
              </w:rPr>
              <w:t>询价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电子商城采购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79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确定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rFonts w:hint="eastAsia"/>
                <w:sz w:val="24"/>
                <w:lang w:eastAsia="zh-CN"/>
              </w:rPr>
              <w:t>按</w:t>
            </w:r>
            <w:r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  <w:lang w:eastAsia="zh-CN"/>
              </w:rPr>
              <w:t>通化师范学院</w:t>
            </w:r>
            <w:r>
              <w:rPr>
                <w:rFonts w:hint="eastAsia"/>
                <w:sz w:val="24"/>
              </w:rPr>
              <w:t>采购</w:t>
            </w:r>
            <w:r>
              <w:rPr>
                <w:rFonts w:hint="eastAsia"/>
                <w:sz w:val="24"/>
                <w:lang w:eastAsia="zh-CN"/>
              </w:rPr>
              <w:t>管理办</w:t>
            </w:r>
            <w:r>
              <w:rPr>
                <w:rFonts w:hint="eastAsia"/>
                <w:sz w:val="24"/>
              </w:rPr>
              <w:t>法》</w:t>
            </w:r>
            <w:r>
              <w:rPr>
                <w:rFonts w:hint="eastAsia"/>
                <w:sz w:val="24"/>
                <w:lang w:eastAsia="zh-CN"/>
              </w:rPr>
              <w:t>规定确定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项目预算</w:t>
            </w:r>
          </w:p>
        </w:tc>
        <w:tc>
          <w:tcPr>
            <w:tcW w:w="79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金额：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 xml:space="preserve">MERGEFIELD 招标控制价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（人民币）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参加</w:t>
            </w:r>
          </w:p>
          <w:p>
            <w:pPr>
              <w:jc w:val="center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投标</w:t>
            </w:r>
          </w:p>
          <w:p>
            <w:pPr>
              <w:jc w:val="center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所有</w:t>
            </w:r>
          </w:p>
          <w:p>
            <w:pPr>
              <w:jc w:val="center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名单</w:t>
            </w:r>
          </w:p>
        </w:tc>
        <w:tc>
          <w:tcPr>
            <w:tcW w:w="3560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366" w:type="dxa"/>
            <w:gridSpan w:val="3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pacing w:val="-10"/>
                <w:sz w:val="24"/>
              </w:rPr>
            </w:pPr>
            <w:r>
              <w:rPr>
                <w:rFonts w:hint="eastAsia" w:ascii="黑体" w:hAnsi="宋体"/>
                <w:spacing w:val="-10"/>
                <w:sz w:val="24"/>
              </w:rPr>
              <w:t>评标委员会</w:t>
            </w:r>
          </w:p>
          <w:p>
            <w:pPr>
              <w:jc w:val="center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（签字）</w:t>
            </w:r>
          </w:p>
        </w:tc>
        <w:tc>
          <w:tcPr>
            <w:tcW w:w="792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79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招标</w:t>
            </w:r>
          </w:p>
          <w:p>
            <w:pPr>
              <w:jc w:val="center"/>
              <w:rPr>
                <w:rFonts w:hint="eastAsia" w:ascii="黑体" w:hAnsi="宋体"/>
                <w:sz w:val="24"/>
                <w:lang w:eastAsia="zh-CN"/>
              </w:rPr>
            </w:pPr>
            <w:r>
              <w:rPr>
                <w:rFonts w:hint="eastAsia" w:ascii="黑体" w:hAnsi="宋体"/>
                <w:sz w:val="24"/>
                <w:lang w:eastAsia="zh-CN"/>
              </w:rPr>
              <w:t>（采购）</w:t>
            </w:r>
          </w:p>
          <w:p>
            <w:pPr>
              <w:jc w:val="center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结果</w:t>
            </w:r>
          </w:p>
        </w:tc>
        <w:tc>
          <w:tcPr>
            <w:tcW w:w="792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表决情况：</w:t>
            </w:r>
            <w:r>
              <w:rPr>
                <w:rFonts w:hint="eastAsia"/>
                <w:sz w:val="24"/>
                <w:lang w:eastAsia="zh-CN"/>
              </w:rPr>
              <w:t>中标人报价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元，议价结果如下，</w:t>
            </w:r>
            <w:r>
              <w:rPr>
                <w:rFonts w:hint="eastAsia"/>
                <w:sz w:val="24"/>
              </w:rPr>
              <w:t>一致通过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中标单位全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中标金额或折扣率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宋体"/>
                <w:sz w:val="24"/>
                <w:lang w:eastAsia="zh-CN"/>
              </w:rPr>
            </w:pPr>
            <w:r>
              <w:rPr>
                <w:rFonts w:hint="eastAsia" w:ascii="黑体" w:hAnsi="宋体"/>
                <w:sz w:val="24"/>
                <w:lang w:eastAsia="zh-CN"/>
              </w:rPr>
              <w:t>采购确认</w:t>
            </w:r>
          </w:p>
        </w:tc>
        <w:tc>
          <w:tcPr>
            <w:tcW w:w="79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 w:ascii="黑体" w:hAnsi="宋体"/>
                <w:sz w:val="24"/>
              </w:rPr>
              <w:t>（签字）：                 　　　</w:t>
            </w:r>
            <w:r>
              <w:rPr>
                <w:rFonts w:ascii="黑体" w:hAnsi="宋体"/>
                <w:sz w:val="24"/>
              </w:rPr>
              <w:fldChar w:fldCharType="begin"/>
            </w:r>
            <w:r>
              <w:rPr>
                <w:rFonts w:ascii="黑体" w:hAnsi="宋体"/>
                <w:sz w:val="24"/>
              </w:rPr>
              <w:instrText xml:space="preserve"> </w:instrText>
            </w:r>
            <w:r>
              <w:rPr>
                <w:rFonts w:hint="eastAsia" w:ascii="黑体" w:hAnsi="宋体"/>
                <w:sz w:val="24"/>
              </w:rPr>
              <w:instrText xml:space="preserve">MERGEFIELD 开标时间</w:instrText>
            </w:r>
            <w:r>
              <w:rPr>
                <w:rFonts w:ascii="黑体" w:hAnsi="宋体"/>
                <w:sz w:val="24"/>
              </w:rPr>
              <w:instrText xml:space="preserve"> </w:instrText>
            </w:r>
            <w:r>
              <w:rPr>
                <w:rFonts w:ascii="黑体" w:hAnsi="宋体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其    他</w:t>
            </w:r>
          </w:p>
        </w:tc>
        <w:tc>
          <w:tcPr>
            <w:tcW w:w="79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填表说明：①单中登记内容请用钢笔或碳素笔</w:t>
      </w:r>
      <w:r>
        <w:rPr>
          <w:rFonts w:hint="eastAsia"/>
          <w:sz w:val="18"/>
          <w:szCs w:val="18"/>
          <w:lang w:eastAsia="zh-CN"/>
        </w:rPr>
        <w:t>或</w:t>
      </w:r>
      <w:r>
        <w:rPr>
          <w:rFonts w:hint="eastAsia"/>
          <w:sz w:val="18"/>
          <w:szCs w:val="18"/>
        </w:rPr>
        <w:t xml:space="preserve">填写。若一次招标项目较多请另填单；    </w:t>
      </w:r>
    </w:p>
    <w:p>
      <w:pPr>
        <w:ind w:firstLine="900" w:firstLineChars="500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②本表适用于学校大宗物资采购、</w:t>
      </w:r>
      <w:r>
        <w:rPr>
          <w:rFonts w:hint="eastAsia"/>
          <w:sz w:val="18"/>
          <w:szCs w:val="18"/>
          <w:lang w:eastAsia="zh-CN"/>
        </w:rPr>
        <w:t>服务及</w:t>
      </w:r>
      <w:r>
        <w:rPr>
          <w:rFonts w:hint="eastAsia"/>
          <w:sz w:val="18"/>
          <w:szCs w:val="18"/>
        </w:rPr>
        <w:t>工程等招标或集体采购项目填报</w:t>
      </w:r>
      <w:r>
        <w:rPr>
          <w:rFonts w:hint="eastAsia"/>
          <w:sz w:val="18"/>
          <w:szCs w:val="18"/>
          <w:lang w:eastAsia="zh-CN"/>
        </w:rPr>
        <w:t>；</w:t>
      </w:r>
    </w:p>
    <w:p>
      <w:pPr>
        <w:ind w:firstLine="900" w:firstLineChars="500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③</w:t>
      </w:r>
      <w:r>
        <w:rPr>
          <w:rFonts w:hint="eastAsia"/>
          <w:sz w:val="18"/>
          <w:szCs w:val="18"/>
          <w:lang w:eastAsia="zh-CN"/>
        </w:rPr>
        <w:t>相关采购及审批权限按《通化师范学院采购管理办法》执行。</w:t>
      </w:r>
    </w:p>
    <w:p>
      <w:pPr>
        <w:jc w:val="both"/>
        <w:rPr>
          <w:rFonts w:hint="eastAsia"/>
          <w:lang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737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F1391"/>
    <w:rsid w:val="306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2020-09-27T23:57:00Z</dcterms:created>
  <dc:creator>肖，太阳,升,起来,阳光,照,进来</dc:creator>
  <cp:lastModifiedBy>肖，太阳,升,起来,阳光,照,进来</cp:lastModifiedBy>
  <dcterms:modified xsi:type="dcterms:W3CDTF">2020-09-27T23:57:44Z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