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749" w:lineRule="atLeast"/>
        <w:ind w:left="0" w:right="0" w:firstLine="0"/>
        <w:jc w:val="center"/>
        <w:outlineLvl w:val="2"/>
        <w:rPr>
          <w:rFonts w:hint="eastAsia" w:ascii="宋体" w:hAnsi="宋体" w:eastAsia="宋体" w:cs="宋体"/>
          <w:bCs/>
          <w:color w:val="333333"/>
          <w:spacing w:val="0"/>
          <w:sz w:val="36"/>
          <w:szCs w:val="36"/>
        </w:rPr>
      </w:pPr>
      <w:r>
        <w:rPr>
          <w:rFonts w:hint="eastAsia" w:ascii="宋体" w:hAnsi="宋体" w:eastAsia="宋体" w:cs="宋体"/>
          <w:bCs/>
          <w:color w:val="333333"/>
          <w:spacing w:val="0"/>
          <w:sz w:val="36"/>
          <w:szCs w:val="36"/>
        </w:rPr>
        <w:t>通化师范学院危险化学品安全管理办法（试行）</w:t>
      </w:r>
    </w:p>
    <w:p>
      <w:pPr>
        <w:rPr>
          <w:rFonts w:hint="default" w:ascii="Times New Roman" w:hAnsi="Times New Roman" w:cs="Times New Roman"/>
        </w:rPr>
      </w:pPr>
    </w:p>
    <w:p>
      <w:pPr>
        <w:pStyle w:val="3"/>
        <w:shd w:val="clear" w:color="auto" w:fill="FFFFFF"/>
        <w:spacing w:before="0" w:beforeAutospacing="0" w:after="0" w:afterAutospacing="0"/>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第一章  总  则 </w:t>
      </w:r>
    </w:p>
    <w:p>
      <w:pPr>
        <w:ind w:firstLine="422" w:firstLineChars="200"/>
        <w:rPr>
          <w:rFonts w:hint="eastAsia" w:ascii="仿宋" w:hAnsi="仿宋" w:eastAsia="仿宋" w:cs="仿宋"/>
        </w:rPr>
      </w:pPr>
      <w:r>
        <w:rPr>
          <w:rFonts w:hint="eastAsia" w:ascii="仿宋" w:hAnsi="仿宋" w:eastAsia="仿宋" w:cs="仿宋"/>
          <w:b/>
          <w:bCs/>
        </w:rPr>
        <w:t>第一条</w:t>
      </w:r>
      <w:r>
        <w:rPr>
          <w:rFonts w:hint="eastAsia" w:ascii="仿宋" w:hAnsi="仿宋" w:eastAsia="仿宋" w:cs="仿宋"/>
          <w:b/>
          <w:bCs/>
          <w:lang w:val="en-US" w:eastAsia="zh-CN"/>
        </w:rPr>
        <w:t xml:space="preserve"> </w:t>
      </w:r>
      <w:r>
        <w:rPr>
          <w:rFonts w:hint="eastAsia" w:ascii="仿宋" w:hAnsi="仿宋" w:eastAsia="仿宋" w:cs="仿宋"/>
        </w:rPr>
        <w:t>为加强对学校危险化学品的安全管理，预防和杜绝危险化学品事故，保护环境，切实保障全校师生员工的生命安全和学校财产安全，根据《安全生产法》、《环境保护法》和《危险化学品安全管理条例》等法律法规要求，结合学校实际，制定本办法。 </w:t>
      </w:r>
    </w:p>
    <w:p>
      <w:pPr>
        <w:ind w:firstLine="422" w:firstLineChars="200"/>
        <w:rPr>
          <w:rFonts w:hint="eastAsia" w:ascii="仿宋" w:hAnsi="仿宋" w:eastAsia="仿宋" w:cs="仿宋"/>
        </w:rPr>
      </w:pPr>
      <w:r>
        <w:rPr>
          <w:rFonts w:hint="eastAsia" w:ascii="仿宋" w:hAnsi="仿宋" w:eastAsia="仿宋" w:cs="仿宋"/>
          <w:b/>
          <w:bCs/>
        </w:rPr>
        <w:t>第二条</w:t>
      </w:r>
      <w:r>
        <w:rPr>
          <w:rFonts w:hint="eastAsia" w:ascii="仿宋" w:hAnsi="仿宋" w:eastAsia="仿宋" w:cs="仿宋"/>
          <w:b/>
          <w:bCs/>
          <w:lang w:val="en-US" w:eastAsia="zh-CN"/>
        </w:rPr>
        <w:t xml:space="preserve"> </w:t>
      </w:r>
      <w:r>
        <w:rPr>
          <w:rFonts w:hint="eastAsia" w:ascii="仿宋" w:hAnsi="仿宋" w:eastAsia="仿宋" w:cs="仿宋"/>
        </w:rPr>
        <w:t>本办法所指的危险化学品是指国家《危险货物品名表》所规定的化学品，包括爆炸品、压缩气体和液化气体、易燃液体、易燃固体、自燃物品和遇湿易燃物品、氧化剂和有机过氧化物、有毒品和腐蚀品等。 </w:t>
      </w:r>
    </w:p>
    <w:p>
      <w:pPr>
        <w:ind w:firstLine="422" w:firstLineChars="200"/>
        <w:rPr>
          <w:rFonts w:hint="eastAsia" w:ascii="仿宋" w:hAnsi="仿宋" w:eastAsia="仿宋" w:cs="仿宋"/>
        </w:rPr>
      </w:pPr>
      <w:r>
        <w:rPr>
          <w:rFonts w:hint="eastAsia" w:ascii="仿宋" w:hAnsi="仿宋" w:eastAsia="仿宋" w:cs="仿宋"/>
          <w:b/>
          <w:bCs/>
        </w:rPr>
        <w:t>第三条</w:t>
      </w:r>
      <w:r>
        <w:rPr>
          <w:rFonts w:hint="eastAsia" w:ascii="仿宋" w:hAnsi="仿宋" w:eastAsia="仿宋" w:cs="仿宋"/>
          <w:b/>
          <w:bCs/>
          <w:lang w:val="en-US" w:eastAsia="zh-CN"/>
        </w:rPr>
        <w:t xml:space="preserve"> </w:t>
      </w:r>
      <w:r>
        <w:rPr>
          <w:rFonts w:hint="eastAsia" w:ascii="仿宋" w:hAnsi="仿宋" w:eastAsia="仿宋" w:cs="仿宋"/>
        </w:rPr>
        <w:t>任何单位和个人禁止购买、储存、使用、销毁和处置国家明令禁止的危险化学品。国家对危险化学品的使用有限制性规定的，任何单位和个人不得违反限制性规定使用危险化学品。 </w:t>
      </w:r>
    </w:p>
    <w:p>
      <w:pPr>
        <w:pStyle w:val="3"/>
        <w:shd w:val="clear" w:color="auto" w:fill="FFFFFF"/>
        <w:spacing w:before="0" w:beforeAutospacing="0" w:after="0" w:afterAutospacing="0"/>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第二章  危险化学品管理机构及职责 </w:t>
      </w:r>
    </w:p>
    <w:p>
      <w:pPr>
        <w:ind w:firstLine="422" w:firstLineChars="200"/>
        <w:rPr>
          <w:rFonts w:hint="eastAsia" w:ascii="仿宋" w:hAnsi="仿宋" w:eastAsia="仿宋" w:cs="仿宋"/>
        </w:rPr>
      </w:pPr>
      <w:r>
        <w:rPr>
          <w:rFonts w:hint="eastAsia" w:ascii="仿宋" w:hAnsi="仿宋" w:eastAsia="仿宋" w:cs="仿宋"/>
          <w:b/>
          <w:bCs/>
        </w:rPr>
        <w:t>第四条</w:t>
      </w:r>
      <w:r>
        <w:rPr>
          <w:rFonts w:hint="eastAsia" w:ascii="仿宋" w:hAnsi="仿宋" w:eastAsia="仿宋" w:cs="仿宋"/>
          <w:b/>
          <w:bCs/>
          <w:lang w:val="en-US" w:eastAsia="zh-CN"/>
        </w:rPr>
        <w:t xml:space="preserve"> </w:t>
      </w:r>
      <w:r>
        <w:rPr>
          <w:rFonts w:hint="eastAsia" w:ascii="仿宋" w:hAnsi="仿宋" w:eastAsia="仿宋" w:cs="仿宋"/>
        </w:rPr>
        <w:t>学校实验室安全工作领导小组为学校危险化学品安全管理的领导机构，负责全校的危险化学品安全管理工作。 </w:t>
      </w:r>
    </w:p>
    <w:p>
      <w:pPr>
        <w:ind w:firstLine="422" w:firstLineChars="200"/>
        <w:rPr>
          <w:rFonts w:hint="eastAsia" w:ascii="仿宋" w:hAnsi="仿宋" w:eastAsia="仿宋" w:cs="仿宋"/>
        </w:rPr>
      </w:pPr>
      <w:r>
        <w:rPr>
          <w:rFonts w:hint="eastAsia" w:ascii="仿宋" w:hAnsi="仿宋" w:eastAsia="仿宋" w:cs="仿宋"/>
          <w:b/>
          <w:bCs/>
        </w:rPr>
        <w:t>第五条</w:t>
      </w:r>
      <w:r>
        <w:rPr>
          <w:rFonts w:hint="eastAsia" w:ascii="仿宋" w:hAnsi="仿宋" w:eastAsia="仿宋" w:cs="仿宋"/>
        </w:rPr>
        <w:t xml:space="preserve"> 学校危险化学品安全监督管理部门职责分工如下： </w:t>
      </w:r>
    </w:p>
    <w:p>
      <w:pPr>
        <w:ind w:firstLine="420" w:firstLineChars="200"/>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一</w:t>
      </w:r>
      <w:r>
        <w:rPr>
          <w:rFonts w:hint="eastAsia" w:ascii="仿宋" w:hAnsi="仿宋" w:eastAsia="仿宋" w:cs="仿宋"/>
        </w:rPr>
        <w:t>）</w:t>
      </w:r>
      <w:r>
        <w:rPr>
          <w:rFonts w:hint="eastAsia" w:ascii="仿宋" w:hAnsi="仿宋" w:eastAsia="仿宋" w:cs="仿宋"/>
          <w:lang w:val="en-US" w:eastAsia="zh-CN"/>
        </w:rPr>
        <w:t>国有</w:t>
      </w:r>
      <w:r>
        <w:rPr>
          <w:rFonts w:hint="eastAsia" w:ascii="仿宋" w:hAnsi="仿宋" w:eastAsia="仿宋" w:cs="仿宋"/>
        </w:rPr>
        <w:t>资产</w:t>
      </w:r>
      <w:r>
        <w:rPr>
          <w:rFonts w:hint="eastAsia" w:ascii="仿宋" w:hAnsi="仿宋" w:eastAsia="仿宋" w:cs="仿宋"/>
          <w:lang w:val="en-US" w:eastAsia="zh-CN"/>
        </w:rPr>
        <w:t>与实验室</w:t>
      </w:r>
      <w:r>
        <w:rPr>
          <w:rFonts w:hint="eastAsia" w:ascii="仿宋" w:hAnsi="仿宋" w:eastAsia="仿宋" w:cs="仿宋"/>
        </w:rPr>
        <w:t>管理处负责危险化学品安全监督管理工作。包括对学校危险化学品的种类、数量进行登记备案，相关人员培训，危险化学品的保管场所审查，危险化学品处置等工作； </w:t>
      </w:r>
    </w:p>
    <w:p>
      <w:pPr>
        <w:ind w:firstLine="420" w:firstLineChars="200"/>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二</w:t>
      </w:r>
      <w:r>
        <w:rPr>
          <w:rFonts w:hint="eastAsia" w:ascii="仿宋" w:hAnsi="仿宋" w:eastAsia="仿宋" w:cs="仿宋"/>
        </w:rPr>
        <w:t>）保卫处负责与上级公安部门相关事务的协调。 </w:t>
      </w:r>
    </w:p>
    <w:p>
      <w:pPr>
        <w:ind w:firstLine="422" w:firstLineChars="200"/>
        <w:rPr>
          <w:rFonts w:hint="eastAsia" w:ascii="仿宋" w:hAnsi="仿宋" w:eastAsia="仿宋" w:cs="仿宋"/>
        </w:rPr>
      </w:pPr>
      <w:r>
        <w:rPr>
          <w:rFonts w:hint="eastAsia" w:ascii="仿宋" w:hAnsi="仿宋" w:eastAsia="仿宋" w:cs="仿宋"/>
          <w:b/>
          <w:bCs/>
        </w:rPr>
        <w:t>第六条</w:t>
      </w:r>
      <w:r>
        <w:rPr>
          <w:rFonts w:hint="eastAsia" w:ascii="仿宋" w:hAnsi="仿宋" w:eastAsia="仿宋" w:cs="仿宋"/>
          <w:b/>
          <w:bCs/>
          <w:lang w:val="en-US" w:eastAsia="zh-CN"/>
        </w:rPr>
        <w:t xml:space="preserve"> </w:t>
      </w:r>
      <w:r>
        <w:rPr>
          <w:rFonts w:hint="eastAsia" w:ascii="仿宋" w:hAnsi="仿宋" w:eastAsia="仿宋" w:cs="仿宋"/>
        </w:rPr>
        <w:t>危险化学品安全管理，应当坚持安全第一、预防为主、综合治理的方针，强化和落实各单位的主体责任。 </w:t>
      </w:r>
    </w:p>
    <w:p>
      <w:pPr>
        <w:ind w:firstLine="420" w:firstLineChars="200"/>
        <w:rPr>
          <w:rFonts w:hint="eastAsia" w:ascii="仿宋" w:hAnsi="仿宋" w:eastAsia="仿宋" w:cs="仿宋"/>
        </w:rPr>
      </w:pPr>
      <w:r>
        <w:rPr>
          <w:rFonts w:hint="eastAsia" w:ascii="仿宋" w:hAnsi="仿宋" w:eastAsia="仿宋" w:cs="仿宋"/>
        </w:rPr>
        <w:t>（一）购买、储存、使用、销毁和处置危险化学品的各院级单位（以下统称</w:t>
      </w:r>
      <w:r>
        <w:rPr>
          <w:rFonts w:hint="eastAsia" w:ascii="仿宋" w:hAnsi="仿宋" w:eastAsia="仿宋" w:cs="仿宋"/>
          <w:lang w:eastAsia="zh-CN"/>
        </w:rPr>
        <w:t>“</w:t>
      </w:r>
      <w:r>
        <w:rPr>
          <w:rFonts w:hint="eastAsia" w:ascii="仿宋" w:hAnsi="仿宋" w:eastAsia="仿宋" w:cs="仿宋"/>
        </w:rPr>
        <w:t>危险化学品单位</w:t>
      </w:r>
      <w:r>
        <w:rPr>
          <w:rFonts w:hint="eastAsia" w:ascii="仿宋" w:hAnsi="仿宋" w:eastAsia="仿宋" w:cs="仿宋"/>
          <w:lang w:eastAsia="zh-CN"/>
        </w:rPr>
        <w:t>”</w:t>
      </w:r>
      <w:r>
        <w:rPr>
          <w:rFonts w:hint="eastAsia" w:ascii="仿宋" w:hAnsi="仿宋" w:eastAsia="仿宋" w:cs="仿宋"/>
        </w:rPr>
        <w:t>）负责人对本单位的危险化学品安全管理工作全面负责，保证本单位危险化学品的安全管理工作符合国家、省有关法律法规和学校有关规章制度的要求； </w:t>
      </w:r>
    </w:p>
    <w:p>
      <w:pPr>
        <w:ind w:firstLine="420" w:firstLineChars="200"/>
        <w:rPr>
          <w:rFonts w:hint="eastAsia" w:ascii="仿宋" w:hAnsi="仿宋" w:eastAsia="仿宋" w:cs="仿宋"/>
        </w:rPr>
      </w:pPr>
      <w:r>
        <w:rPr>
          <w:rFonts w:hint="eastAsia" w:ascii="仿宋" w:hAnsi="仿宋" w:eastAsia="仿宋" w:cs="仿宋"/>
        </w:rPr>
        <w:t>（二）危险化学品单位必须具备国家、省法律法规要求的安全条件，应结合自身安全管理特点，建立健全本单位危险化学品安全管理的组织机构、规章制度、岗位安全责任体系制度等管理细则和危险化学品专项应急预案，落实安全措施，并及时、按时向负有危险化学品安全监督管理职责的部门上报本单位危险化学品管理情况； </w:t>
      </w:r>
    </w:p>
    <w:p>
      <w:pPr>
        <w:ind w:firstLine="420" w:firstLineChars="200"/>
        <w:rPr>
          <w:rFonts w:hint="eastAsia" w:ascii="仿宋" w:hAnsi="仿宋" w:eastAsia="仿宋" w:cs="仿宋"/>
        </w:rPr>
      </w:pPr>
      <w:r>
        <w:rPr>
          <w:rFonts w:hint="eastAsia" w:ascii="仿宋" w:hAnsi="仿宋" w:eastAsia="仿宋" w:cs="仿宋"/>
        </w:rPr>
        <w:t>（三）危险化学品单位从事采购、保管、使用、销毁和处置危险化学品等活动的从业人员，必须接受有关法律、法规、规章制度、安全知识、岗位专业技术、安全卫生防护和应急救援知识的培训，并经考核合格，方可上岗作业；对有资格要求的岗位，应配备依法取得相应资格的人员； </w:t>
      </w:r>
    </w:p>
    <w:p>
      <w:pPr>
        <w:ind w:firstLine="420" w:firstLineChars="200"/>
        <w:rPr>
          <w:rFonts w:hint="eastAsia" w:ascii="仿宋" w:hAnsi="仿宋" w:eastAsia="仿宋" w:cs="仿宋"/>
        </w:rPr>
      </w:pPr>
      <w:r>
        <w:rPr>
          <w:rFonts w:hint="eastAsia" w:ascii="仿宋" w:hAnsi="仿宋" w:eastAsia="仿宋" w:cs="仿宋"/>
        </w:rPr>
        <w:t>（四）危险化学品单位内各级负责人应掌握本单位每个房间危险化学品存放情况，能够准确提供房间内危险化学品的信息资料。 </w:t>
      </w:r>
    </w:p>
    <w:p>
      <w:pPr>
        <w:pStyle w:val="3"/>
        <w:shd w:val="clear" w:color="auto" w:fill="FFFFFF"/>
        <w:spacing w:before="0" w:beforeAutospacing="0" w:after="0" w:afterAutospacing="0"/>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第三章  危险化学品的采购 </w:t>
      </w:r>
    </w:p>
    <w:p>
      <w:pPr>
        <w:ind w:firstLine="422" w:firstLineChars="200"/>
        <w:rPr>
          <w:rFonts w:hint="eastAsia" w:ascii="仿宋" w:hAnsi="仿宋" w:eastAsia="仿宋" w:cs="仿宋"/>
        </w:rPr>
      </w:pPr>
      <w:r>
        <w:rPr>
          <w:rFonts w:hint="eastAsia" w:ascii="仿宋" w:hAnsi="仿宋" w:eastAsia="仿宋" w:cs="仿宋"/>
          <w:b/>
          <w:bCs/>
        </w:rPr>
        <w:t>第七条</w:t>
      </w:r>
      <w:r>
        <w:rPr>
          <w:rFonts w:hint="eastAsia" w:ascii="仿宋" w:hAnsi="仿宋" w:eastAsia="仿宋" w:cs="仿宋"/>
        </w:rPr>
        <w:t xml:space="preserve"> 危险化学品的采购，由实验室或科研项目负责人根据危险化学品性质、存放条件和购买数量等情况，对采购、保管、使用、处置等全过程进行管理安全论证后提出申请，由单位负责人签字确认，报</w:t>
      </w:r>
      <w:r>
        <w:rPr>
          <w:rFonts w:hint="eastAsia" w:ascii="仿宋" w:hAnsi="仿宋" w:eastAsia="仿宋" w:cs="仿宋"/>
          <w:lang w:val="en-US" w:eastAsia="zh-CN"/>
        </w:rPr>
        <w:t>国有</w:t>
      </w:r>
      <w:r>
        <w:rPr>
          <w:rFonts w:hint="eastAsia" w:ascii="仿宋" w:hAnsi="仿宋" w:eastAsia="仿宋" w:cs="仿宋"/>
        </w:rPr>
        <w:t>资产</w:t>
      </w:r>
      <w:r>
        <w:rPr>
          <w:rFonts w:hint="eastAsia" w:ascii="仿宋" w:hAnsi="仿宋" w:eastAsia="仿宋" w:cs="仿宋"/>
          <w:lang w:val="en-US" w:eastAsia="zh-CN"/>
        </w:rPr>
        <w:t>与实验室</w:t>
      </w:r>
      <w:r>
        <w:rPr>
          <w:rFonts w:hint="eastAsia" w:ascii="仿宋" w:hAnsi="仿宋" w:eastAsia="仿宋" w:cs="仿宋"/>
        </w:rPr>
        <w:t>管理处审批，</w:t>
      </w:r>
      <w:r>
        <w:rPr>
          <w:rFonts w:hint="eastAsia" w:ascii="仿宋" w:hAnsi="仿宋" w:eastAsia="仿宋" w:cs="仿宋"/>
          <w:lang w:val="en-US" w:eastAsia="zh-CN"/>
        </w:rPr>
        <w:t>国有</w:t>
      </w:r>
      <w:r>
        <w:rPr>
          <w:rFonts w:hint="eastAsia" w:ascii="仿宋" w:hAnsi="仿宋" w:eastAsia="仿宋" w:cs="仿宋"/>
        </w:rPr>
        <w:t>资产</w:t>
      </w:r>
      <w:r>
        <w:rPr>
          <w:rFonts w:hint="eastAsia" w:ascii="仿宋" w:hAnsi="仿宋" w:eastAsia="仿宋" w:cs="仿宋"/>
          <w:lang w:val="en-US" w:eastAsia="zh-CN"/>
        </w:rPr>
        <w:t>与实验室</w:t>
      </w:r>
      <w:r>
        <w:rPr>
          <w:rFonts w:hint="eastAsia" w:ascii="仿宋" w:hAnsi="仿宋" w:eastAsia="仿宋" w:cs="仿宋"/>
        </w:rPr>
        <w:t>管理处登记备案后方可购买。 </w:t>
      </w:r>
    </w:p>
    <w:p>
      <w:pPr>
        <w:pStyle w:val="3"/>
        <w:shd w:val="clear" w:color="auto" w:fill="FFFFFF"/>
        <w:spacing w:before="0" w:beforeAutospacing="0" w:after="0" w:afterAutospacing="0"/>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第四章  危险化学品的保管 </w:t>
      </w:r>
    </w:p>
    <w:p>
      <w:pPr>
        <w:ind w:firstLine="422" w:firstLineChars="200"/>
        <w:rPr>
          <w:rFonts w:hint="eastAsia" w:ascii="仿宋" w:hAnsi="仿宋" w:eastAsia="仿宋" w:cs="仿宋"/>
        </w:rPr>
      </w:pPr>
      <w:r>
        <w:rPr>
          <w:rFonts w:hint="eastAsia" w:ascii="仿宋" w:hAnsi="仿宋" w:eastAsia="仿宋" w:cs="仿宋"/>
          <w:b/>
          <w:bCs/>
        </w:rPr>
        <w:t>第八条</w:t>
      </w:r>
      <w:r>
        <w:rPr>
          <w:rFonts w:hint="eastAsia" w:ascii="仿宋" w:hAnsi="仿宋" w:eastAsia="仿宋" w:cs="仿宋"/>
          <w:b/>
          <w:bCs/>
          <w:lang w:val="en-US" w:eastAsia="zh-CN"/>
        </w:rPr>
        <w:t xml:space="preserve"> </w:t>
      </w:r>
      <w:r>
        <w:rPr>
          <w:rFonts w:hint="eastAsia" w:ascii="仿宋" w:hAnsi="仿宋" w:eastAsia="仿宋" w:cs="仿宋"/>
        </w:rPr>
        <w:t>危险化学品使用按照</w:t>
      </w:r>
      <w:r>
        <w:rPr>
          <w:rFonts w:hint="eastAsia" w:ascii="仿宋" w:hAnsi="仿宋" w:eastAsia="仿宋" w:cs="仿宋"/>
          <w:lang w:eastAsia="zh-CN"/>
        </w:rPr>
        <w:t>“</w:t>
      </w:r>
      <w:r>
        <w:rPr>
          <w:rFonts w:hint="eastAsia" w:ascii="仿宋" w:hAnsi="仿宋" w:eastAsia="仿宋" w:cs="仿宋"/>
        </w:rPr>
        <w:t>随用随购，零库存</w:t>
      </w:r>
      <w:r>
        <w:rPr>
          <w:rFonts w:hint="eastAsia" w:ascii="仿宋" w:hAnsi="仿宋" w:eastAsia="仿宋" w:cs="仿宋"/>
          <w:lang w:eastAsia="zh-CN"/>
        </w:rPr>
        <w:t>”</w:t>
      </w:r>
      <w:r>
        <w:rPr>
          <w:rFonts w:hint="eastAsia" w:ascii="仿宋" w:hAnsi="仿宋" w:eastAsia="仿宋" w:cs="仿宋"/>
        </w:rPr>
        <w:t>原则，各实验室不得设立药品库。 </w:t>
      </w:r>
    </w:p>
    <w:p>
      <w:pPr>
        <w:ind w:firstLine="422" w:firstLineChars="200"/>
        <w:rPr>
          <w:rFonts w:hint="eastAsia" w:ascii="仿宋" w:hAnsi="仿宋" w:eastAsia="仿宋" w:cs="仿宋"/>
        </w:rPr>
      </w:pPr>
      <w:r>
        <w:rPr>
          <w:rFonts w:hint="eastAsia" w:ascii="仿宋" w:hAnsi="仿宋" w:eastAsia="仿宋" w:cs="仿宋"/>
          <w:b/>
          <w:bCs/>
        </w:rPr>
        <w:t>第九条</w:t>
      </w:r>
      <w:r>
        <w:rPr>
          <w:rFonts w:hint="eastAsia" w:ascii="仿宋" w:hAnsi="仿宋" w:eastAsia="仿宋" w:cs="仿宋"/>
          <w:b/>
          <w:bCs/>
          <w:lang w:val="en-US" w:eastAsia="zh-CN"/>
        </w:rPr>
        <w:t xml:space="preserve"> </w:t>
      </w:r>
      <w:r>
        <w:rPr>
          <w:rFonts w:hint="eastAsia" w:ascii="仿宋" w:hAnsi="仿宋" w:eastAsia="仿宋" w:cs="仿宋"/>
        </w:rPr>
        <w:t>实验室内不得存放危险化学品。在用危险化学品必须保管在条件完备的场所，分类分项存放，保持适当安全距离，并由专人管理。 </w:t>
      </w:r>
    </w:p>
    <w:p>
      <w:pPr>
        <w:ind w:firstLine="422" w:firstLineChars="200"/>
        <w:rPr>
          <w:rFonts w:hint="eastAsia" w:ascii="仿宋" w:hAnsi="仿宋" w:eastAsia="仿宋" w:cs="仿宋"/>
        </w:rPr>
      </w:pPr>
      <w:r>
        <w:rPr>
          <w:rFonts w:hint="eastAsia" w:ascii="仿宋" w:hAnsi="仿宋" w:eastAsia="仿宋" w:cs="仿宋"/>
          <w:b/>
          <w:bCs/>
        </w:rPr>
        <w:t>第十条</w:t>
      </w:r>
      <w:r>
        <w:rPr>
          <w:rFonts w:hint="eastAsia" w:ascii="仿宋" w:hAnsi="仿宋" w:eastAsia="仿宋" w:cs="仿宋"/>
          <w:b/>
          <w:bCs/>
          <w:lang w:val="en-US" w:eastAsia="zh-CN"/>
        </w:rPr>
        <w:t xml:space="preserve"> </w:t>
      </w:r>
      <w:r>
        <w:rPr>
          <w:rFonts w:hint="eastAsia" w:ascii="仿宋" w:hAnsi="仿宋" w:eastAsia="仿宋" w:cs="仿宋"/>
        </w:rPr>
        <w:t>保管危险化学品的场所，应当符合有关安全规定，并根据物品的种类、性质设置相应的通风、防爆、泄压、防火、报警、灭火等安全措施。对于化学性质或防火、灭火方法相互抵触的危险化学品，不得在同一场所存放。 </w:t>
      </w:r>
    </w:p>
    <w:p>
      <w:pPr>
        <w:ind w:firstLine="422" w:firstLineChars="200"/>
        <w:rPr>
          <w:rFonts w:hint="eastAsia" w:ascii="仿宋" w:hAnsi="仿宋" w:eastAsia="仿宋" w:cs="仿宋"/>
        </w:rPr>
      </w:pPr>
      <w:r>
        <w:rPr>
          <w:rFonts w:hint="eastAsia" w:ascii="仿宋" w:hAnsi="仿宋" w:eastAsia="仿宋" w:cs="仿宋"/>
          <w:b/>
          <w:bCs/>
        </w:rPr>
        <w:t>第十一条</w:t>
      </w:r>
      <w:r>
        <w:rPr>
          <w:rFonts w:hint="eastAsia" w:ascii="仿宋" w:hAnsi="仿宋" w:eastAsia="仿宋" w:cs="仿宋"/>
          <w:b/>
          <w:bCs/>
          <w:lang w:val="en-US" w:eastAsia="zh-CN"/>
        </w:rPr>
        <w:t xml:space="preserve"> </w:t>
      </w:r>
      <w:r>
        <w:rPr>
          <w:rFonts w:hint="eastAsia" w:ascii="仿宋" w:hAnsi="仿宋" w:eastAsia="仿宋" w:cs="仿宋"/>
        </w:rPr>
        <w:t>遇火、遇水容易燃烧、爆炸或产生有毒气体的危险化学品，不得在潮湿、漏雨和低洼容易积水的场所存放。 </w:t>
      </w:r>
    </w:p>
    <w:p>
      <w:pPr>
        <w:ind w:firstLine="422" w:firstLineChars="200"/>
        <w:rPr>
          <w:rFonts w:hint="eastAsia" w:ascii="仿宋" w:hAnsi="仿宋" w:eastAsia="仿宋" w:cs="仿宋"/>
        </w:rPr>
      </w:pPr>
      <w:r>
        <w:rPr>
          <w:rFonts w:hint="eastAsia" w:ascii="仿宋" w:hAnsi="仿宋" w:eastAsia="仿宋" w:cs="仿宋"/>
          <w:b/>
          <w:bCs/>
        </w:rPr>
        <w:t>第十二条</w:t>
      </w:r>
      <w:r>
        <w:rPr>
          <w:rFonts w:hint="eastAsia" w:ascii="仿宋" w:hAnsi="仿宋" w:eastAsia="仿宋" w:cs="仿宋"/>
          <w:b/>
          <w:bCs/>
          <w:lang w:val="en-US" w:eastAsia="zh-CN"/>
        </w:rPr>
        <w:t xml:space="preserve"> </w:t>
      </w:r>
      <w:r>
        <w:rPr>
          <w:rFonts w:hint="eastAsia" w:ascii="仿宋" w:hAnsi="仿宋" w:eastAsia="仿宋" w:cs="仿宋"/>
        </w:rPr>
        <w:t>对于受阳光照射容易燃烧、爆炸或产生有毒气体的危险化学品和桶装、罐装等易燃液体、气体应当在阴凉通风场所存放。 </w:t>
      </w:r>
    </w:p>
    <w:p>
      <w:pPr>
        <w:ind w:firstLine="422" w:firstLineChars="200"/>
        <w:rPr>
          <w:rFonts w:hint="eastAsia" w:ascii="仿宋" w:hAnsi="仿宋" w:eastAsia="仿宋" w:cs="仿宋"/>
        </w:rPr>
      </w:pPr>
      <w:r>
        <w:rPr>
          <w:rFonts w:hint="eastAsia" w:ascii="仿宋" w:hAnsi="仿宋" w:eastAsia="仿宋" w:cs="仿宋"/>
          <w:b/>
          <w:bCs/>
        </w:rPr>
        <w:t>第十三条</w:t>
      </w:r>
      <w:r>
        <w:rPr>
          <w:rFonts w:hint="eastAsia" w:ascii="仿宋" w:hAnsi="仿宋" w:eastAsia="仿宋" w:cs="仿宋"/>
          <w:b/>
          <w:bCs/>
          <w:lang w:val="en-US" w:eastAsia="zh-CN"/>
        </w:rPr>
        <w:t xml:space="preserve"> </w:t>
      </w:r>
      <w:r>
        <w:rPr>
          <w:rFonts w:hint="eastAsia" w:ascii="仿宋" w:hAnsi="仿宋" w:eastAsia="仿宋" w:cs="仿宋"/>
        </w:rPr>
        <w:t>剧毒和麻醉药品统一专人保管。剧毒和麻醉药品的领用，必须有两人以上，由领用人填写领用申请表，经单位负责人批准后方可领用，用多少领多少，当天领用当天配制，并有详细的实验用量记录，由实验室主任及相关负责人签字备查。 </w:t>
      </w:r>
    </w:p>
    <w:p>
      <w:pPr>
        <w:pStyle w:val="3"/>
        <w:shd w:val="clear" w:color="auto" w:fill="FFFFFF"/>
        <w:spacing w:before="0" w:beforeAutospacing="0" w:after="0" w:afterAutospacing="0"/>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第五章  危险化学品的使用及废弃物的处置 </w:t>
      </w:r>
    </w:p>
    <w:p>
      <w:pPr>
        <w:ind w:firstLine="422" w:firstLineChars="200"/>
        <w:rPr>
          <w:rFonts w:hint="eastAsia" w:ascii="仿宋" w:hAnsi="仿宋" w:eastAsia="仿宋" w:cs="仿宋"/>
        </w:rPr>
      </w:pPr>
      <w:r>
        <w:rPr>
          <w:rFonts w:hint="eastAsia" w:ascii="仿宋" w:hAnsi="仿宋" w:eastAsia="仿宋" w:cs="仿宋"/>
          <w:b/>
          <w:bCs/>
        </w:rPr>
        <w:t>第十四条</w:t>
      </w:r>
      <w:r>
        <w:rPr>
          <w:rFonts w:hint="eastAsia" w:ascii="仿宋" w:hAnsi="仿宋" w:eastAsia="仿宋" w:cs="仿宋"/>
          <w:b/>
          <w:bCs/>
          <w:lang w:val="en-US" w:eastAsia="zh-CN"/>
        </w:rPr>
        <w:t xml:space="preserve"> </w:t>
      </w:r>
      <w:r>
        <w:rPr>
          <w:rFonts w:hint="eastAsia" w:ascii="仿宋" w:hAnsi="仿宋" w:eastAsia="仿宋" w:cs="仿宋"/>
        </w:rPr>
        <w:t>危险化学品的使用条件（包括工艺）应当符合法律、行政法规的规定和国家标准、行业标准的要求，并根据所使用的危险化学品的种类、危险特性以及使用量和使用方式，建立健全使用危险化学品的安全管理规章制度和安全操作规程，保证危险化学品的安全使用。 </w:t>
      </w:r>
    </w:p>
    <w:p>
      <w:pPr>
        <w:ind w:firstLine="422" w:firstLineChars="200"/>
        <w:rPr>
          <w:rFonts w:hint="eastAsia" w:ascii="仿宋" w:hAnsi="仿宋" w:eastAsia="仿宋" w:cs="仿宋"/>
        </w:rPr>
      </w:pPr>
      <w:r>
        <w:rPr>
          <w:rFonts w:hint="eastAsia" w:ascii="仿宋" w:hAnsi="仿宋" w:eastAsia="仿宋" w:cs="仿宋"/>
          <w:b/>
          <w:bCs/>
        </w:rPr>
        <w:t>第十五条</w:t>
      </w:r>
      <w:r>
        <w:rPr>
          <w:rFonts w:hint="eastAsia" w:ascii="仿宋" w:hAnsi="仿宋" w:eastAsia="仿宋" w:cs="仿宋"/>
          <w:b/>
          <w:bCs/>
          <w:lang w:val="en-US" w:eastAsia="zh-CN"/>
        </w:rPr>
        <w:t xml:space="preserve"> </w:t>
      </w:r>
      <w:r>
        <w:rPr>
          <w:rFonts w:hint="eastAsia" w:ascii="仿宋" w:hAnsi="仿宋" w:eastAsia="仿宋" w:cs="仿宋"/>
        </w:rPr>
        <w:t>危险化学品单位应根据其使用的危险化学品的种类和危险特性，在作业场所设置相应的监测、监控、通风、防晒、调温、防火、灭火、防爆、泄压、防毒、中和、防潮、防雷、防静电、防腐、防泄漏以及防护围堤或者隔离操作等安全设施、设备和配备安全防护用具，并在其作业场所和安全设施、设备上设置明显的安全警示标志。 </w:t>
      </w:r>
    </w:p>
    <w:p>
      <w:pPr>
        <w:ind w:firstLine="422" w:firstLineChars="200"/>
        <w:rPr>
          <w:rFonts w:hint="eastAsia" w:ascii="仿宋" w:hAnsi="仿宋" w:eastAsia="仿宋" w:cs="仿宋"/>
        </w:rPr>
      </w:pPr>
      <w:r>
        <w:rPr>
          <w:rFonts w:hint="eastAsia" w:ascii="仿宋" w:hAnsi="仿宋" w:eastAsia="仿宋" w:cs="仿宋"/>
          <w:b/>
          <w:bCs/>
        </w:rPr>
        <w:t>第十六条</w:t>
      </w:r>
      <w:r>
        <w:rPr>
          <w:rFonts w:hint="eastAsia" w:ascii="仿宋" w:hAnsi="仿宋" w:eastAsia="仿宋" w:cs="仿宋"/>
          <w:b/>
          <w:bCs/>
          <w:lang w:val="en-US" w:eastAsia="zh-CN"/>
        </w:rPr>
        <w:t xml:space="preserve"> </w:t>
      </w:r>
      <w:r>
        <w:rPr>
          <w:rFonts w:hint="eastAsia" w:ascii="仿宋" w:hAnsi="仿宋" w:eastAsia="仿宋" w:cs="仿宋"/>
        </w:rPr>
        <w:t>危险化学品单位应在其作业场所设置通信、报警装置，并保证处于正常工作状态。 </w:t>
      </w:r>
    </w:p>
    <w:p>
      <w:pPr>
        <w:ind w:firstLine="422" w:firstLineChars="200"/>
        <w:rPr>
          <w:rFonts w:hint="eastAsia" w:ascii="仿宋" w:hAnsi="仿宋" w:eastAsia="仿宋" w:cs="仿宋"/>
        </w:rPr>
      </w:pPr>
      <w:r>
        <w:rPr>
          <w:rFonts w:hint="eastAsia" w:ascii="仿宋" w:hAnsi="仿宋" w:eastAsia="仿宋" w:cs="仿宋"/>
          <w:b/>
          <w:bCs/>
        </w:rPr>
        <w:t>第十七条</w:t>
      </w:r>
      <w:r>
        <w:rPr>
          <w:rFonts w:hint="eastAsia" w:ascii="仿宋" w:hAnsi="仿宋" w:eastAsia="仿宋" w:cs="仿宋"/>
          <w:b/>
          <w:bCs/>
          <w:lang w:val="en-US" w:eastAsia="zh-CN"/>
        </w:rPr>
        <w:t xml:space="preserve"> </w:t>
      </w:r>
      <w:r>
        <w:rPr>
          <w:rFonts w:hint="eastAsia" w:ascii="仿宋" w:hAnsi="仿宋" w:eastAsia="仿宋" w:cs="仿宋"/>
        </w:rPr>
        <w:t>危险化学品使用场所必须配备足够的适用不同灭火要求的各种消防设施，危险化学品使用场所的人员必须了解物品的性能，学会使用灭火设备、工具等。 </w:t>
      </w:r>
    </w:p>
    <w:p>
      <w:pPr>
        <w:ind w:firstLine="422" w:firstLineChars="200"/>
        <w:rPr>
          <w:rFonts w:hint="eastAsia" w:ascii="仿宋" w:hAnsi="仿宋" w:eastAsia="仿宋" w:cs="仿宋"/>
        </w:rPr>
      </w:pPr>
      <w:r>
        <w:rPr>
          <w:rFonts w:hint="eastAsia" w:ascii="仿宋" w:hAnsi="仿宋" w:eastAsia="仿宋" w:cs="仿宋"/>
          <w:b/>
          <w:bCs/>
        </w:rPr>
        <w:t>第十八条</w:t>
      </w:r>
      <w:r>
        <w:rPr>
          <w:rFonts w:hint="eastAsia" w:ascii="仿宋" w:hAnsi="仿宋" w:eastAsia="仿宋" w:cs="仿宋"/>
          <w:b/>
          <w:bCs/>
          <w:lang w:val="en-US" w:eastAsia="zh-CN"/>
        </w:rPr>
        <w:t xml:space="preserve"> </w:t>
      </w:r>
      <w:r>
        <w:rPr>
          <w:rFonts w:hint="eastAsia" w:ascii="仿宋" w:hAnsi="仿宋" w:eastAsia="仿宋" w:cs="仿宋"/>
        </w:rPr>
        <w:t>使用剧毒、麻醉化学品和易制爆危险化学品单位，应当如实记录其使用的数量、流向、储存量和用途等信息，并采取必要的安全防范措施，防止剧毒、麻醉化学品和易制爆危险化学品丢失或者被盗、误用，保证其安全使用和管理；发现剧毒、麻醉化学品和易制爆危险化学品丢失或者被盗的，应当立即报告学校有关部门。 </w:t>
      </w:r>
    </w:p>
    <w:p>
      <w:pPr>
        <w:ind w:firstLine="422" w:firstLineChars="200"/>
        <w:rPr>
          <w:rFonts w:hint="eastAsia" w:ascii="仿宋" w:hAnsi="仿宋" w:eastAsia="仿宋" w:cs="仿宋"/>
        </w:rPr>
      </w:pPr>
      <w:r>
        <w:rPr>
          <w:rFonts w:hint="eastAsia" w:ascii="仿宋" w:hAnsi="仿宋" w:eastAsia="仿宋" w:cs="仿宋"/>
          <w:b/>
          <w:bCs/>
        </w:rPr>
        <w:t>第十九条</w:t>
      </w:r>
      <w:r>
        <w:rPr>
          <w:rFonts w:hint="eastAsia" w:ascii="仿宋" w:hAnsi="仿宋" w:eastAsia="仿宋" w:cs="仿宋"/>
          <w:b/>
          <w:bCs/>
          <w:lang w:val="en-US" w:eastAsia="zh-CN"/>
        </w:rPr>
        <w:t xml:space="preserve"> </w:t>
      </w:r>
      <w:r>
        <w:rPr>
          <w:rFonts w:hint="eastAsia" w:ascii="仿宋" w:hAnsi="仿宋" w:eastAsia="仿宋" w:cs="仿宋"/>
        </w:rPr>
        <w:t>使用剧毒、麻醉化学品和易制爆危险化学品单位，应严格执行剧毒、麻醉化学品和易制爆危险化学品安全管理的各项规定，安全使用、安全操作。使用剧毒、麻醉化学品和爆炸性物品时，应在良好通风条件下进行，并详细记录使用数量等情况。可燃、助燃气瓶使用时与明火的距离不得小于10米。 </w:t>
      </w:r>
    </w:p>
    <w:p>
      <w:pPr>
        <w:ind w:firstLine="422" w:firstLineChars="200"/>
        <w:rPr>
          <w:rFonts w:hint="eastAsia" w:ascii="仿宋" w:hAnsi="仿宋" w:eastAsia="仿宋" w:cs="仿宋"/>
        </w:rPr>
      </w:pPr>
      <w:r>
        <w:rPr>
          <w:rFonts w:hint="eastAsia" w:ascii="仿宋" w:hAnsi="仿宋" w:eastAsia="仿宋" w:cs="仿宋"/>
          <w:b/>
          <w:bCs/>
        </w:rPr>
        <w:t>第二十条</w:t>
      </w:r>
      <w:r>
        <w:rPr>
          <w:rFonts w:hint="eastAsia" w:ascii="仿宋" w:hAnsi="仿宋" w:eastAsia="仿宋" w:cs="仿宋"/>
          <w:b/>
          <w:bCs/>
          <w:lang w:val="en-US" w:eastAsia="zh-CN"/>
        </w:rPr>
        <w:t xml:space="preserve"> </w:t>
      </w:r>
      <w:r>
        <w:rPr>
          <w:rFonts w:hint="eastAsia" w:ascii="仿宋" w:hAnsi="仿宋" w:eastAsia="仿宋" w:cs="仿宋"/>
        </w:rPr>
        <w:t>任何单位和个人禁止私自出售和转让危险化学品。 </w:t>
      </w:r>
    </w:p>
    <w:p>
      <w:pPr>
        <w:ind w:firstLine="422" w:firstLineChars="200"/>
        <w:rPr>
          <w:rFonts w:hint="eastAsia" w:ascii="仿宋" w:hAnsi="仿宋" w:eastAsia="仿宋" w:cs="仿宋"/>
        </w:rPr>
      </w:pPr>
      <w:r>
        <w:rPr>
          <w:rFonts w:hint="eastAsia" w:ascii="仿宋" w:hAnsi="仿宋" w:eastAsia="仿宋" w:cs="仿宋"/>
          <w:b/>
          <w:bCs/>
        </w:rPr>
        <w:t>第二十一条</w:t>
      </w:r>
      <w:r>
        <w:rPr>
          <w:rFonts w:hint="eastAsia" w:ascii="仿宋" w:hAnsi="仿宋" w:eastAsia="仿宋" w:cs="仿宋"/>
          <w:b/>
          <w:bCs/>
          <w:lang w:val="en-US" w:eastAsia="zh-CN"/>
        </w:rPr>
        <w:t xml:space="preserve"> </w:t>
      </w:r>
      <w:r>
        <w:rPr>
          <w:rFonts w:hint="eastAsia" w:ascii="仿宋" w:hAnsi="仿宋" w:eastAsia="仿宋" w:cs="仿宋"/>
        </w:rPr>
        <w:t>危险化学品废弃物的处置参照《通化师范学院有毒、有害废气废液及固体废弃物处理管理办法》的有关办法执行。 </w:t>
      </w:r>
    </w:p>
    <w:p>
      <w:pPr>
        <w:pStyle w:val="3"/>
        <w:shd w:val="clear" w:color="auto" w:fill="FFFFFF"/>
        <w:spacing w:before="0" w:beforeAutospacing="0" w:after="0" w:afterAutospacing="0"/>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第六章  危险化学品事故应急救援 </w:t>
      </w:r>
    </w:p>
    <w:p>
      <w:pPr>
        <w:ind w:firstLine="422" w:firstLineChars="200"/>
        <w:rPr>
          <w:rFonts w:hint="eastAsia" w:ascii="仿宋" w:hAnsi="仿宋" w:eastAsia="仿宋" w:cs="仿宋"/>
        </w:rPr>
      </w:pPr>
      <w:r>
        <w:rPr>
          <w:rFonts w:hint="eastAsia" w:ascii="仿宋" w:hAnsi="仿宋" w:eastAsia="仿宋" w:cs="仿宋"/>
          <w:b/>
          <w:bCs/>
        </w:rPr>
        <w:t>第二十二条</w:t>
      </w:r>
      <w:r>
        <w:rPr>
          <w:rFonts w:hint="eastAsia" w:ascii="仿宋" w:hAnsi="仿宋" w:eastAsia="仿宋" w:cs="仿宋"/>
        </w:rPr>
        <w:t> 学校实行危险化学品登记制度，为危险化学品安全管理以及危险化学品事故预防和应急救援提供技术、信息支持。 </w:t>
      </w:r>
    </w:p>
    <w:p>
      <w:pPr>
        <w:ind w:firstLine="422" w:firstLineChars="200"/>
        <w:rPr>
          <w:rFonts w:hint="eastAsia" w:ascii="仿宋" w:hAnsi="仿宋" w:eastAsia="仿宋" w:cs="仿宋"/>
        </w:rPr>
      </w:pPr>
      <w:r>
        <w:rPr>
          <w:rFonts w:hint="eastAsia" w:ascii="仿宋" w:hAnsi="仿宋" w:eastAsia="仿宋" w:cs="仿宋"/>
          <w:b/>
          <w:bCs/>
        </w:rPr>
        <w:t>第二十三条</w:t>
      </w:r>
      <w:r>
        <w:rPr>
          <w:rFonts w:hint="eastAsia" w:ascii="仿宋" w:hAnsi="仿宋" w:eastAsia="仿宋" w:cs="仿宋"/>
        </w:rPr>
        <w:t> 危险化学品单位应根据学校危险化学品事故应急预案，制定本单位应急预案，配备应急救援人员和必要的应急救援器材、设备，并定期组织应急救援演练。 </w:t>
      </w:r>
    </w:p>
    <w:p>
      <w:pPr>
        <w:ind w:firstLine="422" w:firstLineChars="200"/>
        <w:rPr>
          <w:rFonts w:hint="eastAsia" w:ascii="仿宋" w:hAnsi="仿宋" w:eastAsia="仿宋" w:cs="仿宋"/>
        </w:rPr>
      </w:pPr>
      <w:r>
        <w:rPr>
          <w:rFonts w:hint="eastAsia" w:ascii="仿宋" w:hAnsi="仿宋" w:eastAsia="仿宋" w:cs="仿宋"/>
          <w:b/>
          <w:bCs/>
        </w:rPr>
        <w:t>第二十四条</w:t>
      </w:r>
      <w:r>
        <w:rPr>
          <w:rFonts w:hint="eastAsia" w:ascii="仿宋" w:hAnsi="仿宋" w:eastAsia="仿宋" w:cs="仿宋"/>
        </w:rPr>
        <w:t> 危险化学品单位应将其危险化学品事故应急预案报保卫处、</w:t>
      </w:r>
      <w:r>
        <w:rPr>
          <w:rFonts w:hint="eastAsia" w:ascii="仿宋" w:hAnsi="仿宋" w:eastAsia="仿宋" w:cs="仿宋"/>
          <w:lang w:val="en-US" w:eastAsia="zh-CN"/>
        </w:rPr>
        <w:t>国有</w:t>
      </w:r>
      <w:r>
        <w:rPr>
          <w:rFonts w:hint="eastAsia" w:ascii="仿宋" w:hAnsi="仿宋" w:eastAsia="仿宋" w:cs="仿宋"/>
        </w:rPr>
        <w:t>资产</w:t>
      </w:r>
      <w:r>
        <w:rPr>
          <w:rFonts w:hint="eastAsia" w:ascii="仿宋" w:hAnsi="仿宋" w:eastAsia="仿宋" w:cs="仿宋"/>
          <w:lang w:val="en-US" w:eastAsia="zh-CN"/>
        </w:rPr>
        <w:t>与实验室</w:t>
      </w:r>
      <w:r>
        <w:rPr>
          <w:rFonts w:hint="eastAsia" w:ascii="仿宋" w:hAnsi="仿宋" w:eastAsia="仿宋" w:cs="仿宋"/>
        </w:rPr>
        <w:t>管理处备案。 </w:t>
      </w:r>
    </w:p>
    <w:p>
      <w:pPr>
        <w:ind w:firstLine="422" w:firstLineChars="200"/>
        <w:rPr>
          <w:rFonts w:hint="eastAsia" w:ascii="仿宋" w:hAnsi="仿宋" w:eastAsia="仿宋" w:cs="仿宋"/>
        </w:rPr>
      </w:pPr>
      <w:r>
        <w:rPr>
          <w:rFonts w:hint="eastAsia" w:ascii="仿宋" w:hAnsi="仿宋" w:eastAsia="仿宋" w:cs="仿宋"/>
          <w:b/>
          <w:bCs/>
        </w:rPr>
        <w:t>第二十五条</w:t>
      </w:r>
      <w:r>
        <w:rPr>
          <w:rFonts w:hint="eastAsia" w:ascii="仿宋" w:hAnsi="仿宋" w:eastAsia="仿宋" w:cs="仿宋"/>
        </w:rPr>
        <w:t> 发生危险化学品事故时，事故单位主要负责人应当立即按照本单位危险化学品应急预案组织救援，并向学校相关部门报告。学校要立即组织有关部门，在上级部门的指导下，按照学校危险化学品事故应急预案组织实施救援。 </w:t>
      </w:r>
    </w:p>
    <w:p>
      <w:pPr>
        <w:ind w:firstLine="422" w:firstLineChars="200"/>
        <w:rPr>
          <w:rFonts w:hint="eastAsia" w:ascii="仿宋" w:hAnsi="仿宋" w:eastAsia="仿宋" w:cs="仿宋"/>
        </w:rPr>
      </w:pPr>
      <w:r>
        <w:rPr>
          <w:rFonts w:hint="eastAsia" w:ascii="仿宋" w:hAnsi="仿宋" w:eastAsia="仿宋" w:cs="仿宋"/>
          <w:b/>
          <w:bCs/>
        </w:rPr>
        <w:t>第二十六条</w:t>
      </w:r>
      <w:r>
        <w:rPr>
          <w:rFonts w:hint="eastAsia" w:ascii="仿宋" w:hAnsi="仿宋" w:eastAsia="仿宋" w:cs="仿宋"/>
        </w:rPr>
        <w:t> 危险化学品事故造成环境污染的，由上级有关部门统一发布有关信息。 </w:t>
      </w:r>
    </w:p>
    <w:p>
      <w:pPr>
        <w:pStyle w:val="3"/>
        <w:shd w:val="clear" w:color="auto" w:fill="FFFFFF"/>
        <w:spacing w:before="0" w:beforeAutospacing="0" w:after="0" w:afterAutospacing="0"/>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第七章  责任追究 </w:t>
      </w:r>
    </w:p>
    <w:p>
      <w:pPr>
        <w:ind w:firstLine="422" w:firstLineChars="200"/>
        <w:rPr>
          <w:rFonts w:hint="eastAsia" w:ascii="仿宋" w:hAnsi="仿宋" w:eastAsia="仿宋" w:cs="仿宋"/>
        </w:rPr>
      </w:pPr>
      <w:r>
        <w:rPr>
          <w:rFonts w:hint="eastAsia" w:ascii="仿宋" w:hAnsi="仿宋" w:eastAsia="仿宋" w:cs="仿宋"/>
          <w:b/>
          <w:bCs/>
        </w:rPr>
        <w:t>第二十七条</w:t>
      </w:r>
      <w:r>
        <w:rPr>
          <w:rFonts w:hint="eastAsia" w:ascii="仿宋" w:hAnsi="仿宋" w:eastAsia="仿宋" w:cs="仿宋"/>
        </w:rPr>
        <w:t> 对于违反危险化学品管理办法，造成事故的责任人，视其情节轻重给予经济处罚或行政处罚，构成犯罪的，由司法机关依法追究其刑事责任。 </w:t>
      </w:r>
    </w:p>
    <w:p>
      <w:pPr>
        <w:pStyle w:val="3"/>
        <w:shd w:val="clear" w:color="auto" w:fill="FFFFFF"/>
        <w:spacing w:before="0" w:beforeAutospacing="0" w:after="0" w:afterAutospacing="0"/>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第八章  附  则 </w:t>
      </w:r>
    </w:p>
    <w:p>
      <w:pPr>
        <w:ind w:firstLine="422" w:firstLineChars="200"/>
        <w:rPr>
          <w:rFonts w:hint="eastAsia" w:ascii="仿宋" w:hAnsi="仿宋" w:eastAsia="仿宋" w:cs="仿宋"/>
        </w:rPr>
      </w:pPr>
      <w:r>
        <w:rPr>
          <w:rFonts w:hint="eastAsia" w:ascii="仿宋" w:hAnsi="仿宋" w:eastAsia="仿宋" w:cs="仿宋"/>
          <w:b/>
          <w:bCs/>
        </w:rPr>
        <w:t>第</w:t>
      </w:r>
      <w:r>
        <w:rPr>
          <w:rStyle w:val="6"/>
          <w:rFonts w:hint="eastAsia" w:ascii="仿宋" w:hAnsi="仿宋" w:eastAsia="仿宋" w:cs="仿宋"/>
          <w:b/>
          <w:bCs/>
          <w:color w:val="000000"/>
          <w:kern w:val="0"/>
          <w:sz w:val="21"/>
          <w:szCs w:val="21"/>
          <w:lang w:val="en-US" w:eastAsia="zh-CN" w:bidi="ar-SA"/>
        </w:rPr>
        <w:t>二十八</w:t>
      </w:r>
      <w:r>
        <w:rPr>
          <w:rFonts w:hint="eastAsia" w:ascii="仿宋" w:hAnsi="仿宋" w:eastAsia="仿宋" w:cs="仿宋"/>
          <w:b/>
          <w:bCs/>
        </w:rPr>
        <w:t>条</w:t>
      </w:r>
      <w:r>
        <w:rPr>
          <w:rFonts w:hint="eastAsia" w:ascii="仿宋" w:hAnsi="仿宋" w:eastAsia="仿宋" w:cs="仿宋"/>
        </w:rPr>
        <w:t> 本办法由</w:t>
      </w:r>
      <w:r>
        <w:rPr>
          <w:rFonts w:hint="eastAsia" w:ascii="仿宋" w:hAnsi="仿宋" w:eastAsia="仿宋" w:cs="仿宋"/>
          <w:lang w:val="en-US" w:eastAsia="zh-CN"/>
        </w:rPr>
        <w:t>国有</w:t>
      </w:r>
      <w:r>
        <w:rPr>
          <w:rFonts w:hint="eastAsia" w:ascii="仿宋" w:hAnsi="仿宋" w:eastAsia="仿宋" w:cs="仿宋"/>
        </w:rPr>
        <w:t>资产</w:t>
      </w:r>
      <w:r>
        <w:rPr>
          <w:rFonts w:hint="eastAsia" w:ascii="仿宋" w:hAnsi="仿宋" w:eastAsia="仿宋" w:cs="仿宋"/>
          <w:lang w:val="en-US" w:eastAsia="zh-CN"/>
        </w:rPr>
        <w:t>与实验室</w:t>
      </w:r>
      <w:r>
        <w:rPr>
          <w:rFonts w:hint="eastAsia" w:ascii="仿宋" w:hAnsi="仿宋" w:eastAsia="仿宋" w:cs="仿宋"/>
        </w:rPr>
        <w:t>管理处负责解释，未尽事宜执行国家相关规定。</w:t>
      </w:r>
    </w:p>
    <w:p>
      <w:pPr>
        <w:ind w:firstLine="422" w:firstLineChars="200"/>
        <w:rPr>
          <w:rFonts w:hint="eastAsia" w:ascii="仿宋" w:hAnsi="仿宋" w:eastAsia="仿宋" w:cs="仿宋"/>
          <w:color w:val="333333"/>
          <w:spacing w:val="0"/>
          <w:sz w:val="23"/>
          <w:szCs w:val="23"/>
        </w:rPr>
      </w:pPr>
      <w:r>
        <w:rPr>
          <w:rFonts w:hint="eastAsia" w:ascii="仿宋" w:hAnsi="仿宋" w:eastAsia="仿宋" w:cs="仿宋"/>
          <w:b/>
          <w:bCs/>
        </w:rPr>
        <w:t>第</w:t>
      </w:r>
      <w:r>
        <w:rPr>
          <w:rStyle w:val="6"/>
          <w:rFonts w:hint="eastAsia" w:ascii="仿宋" w:hAnsi="仿宋" w:eastAsia="仿宋" w:cs="仿宋"/>
          <w:b/>
          <w:bCs/>
          <w:color w:val="000000"/>
          <w:kern w:val="0"/>
          <w:sz w:val="21"/>
          <w:szCs w:val="21"/>
          <w:lang w:val="en-US" w:eastAsia="zh-CN" w:bidi="ar-SA"/>
        </w:rPr>
        <w:t>二十九</w:t>
      </w:r>
      <w:r>
        <w:rPr>
          <w:rFonts w:hint="eastAsia" w:ascii="仿宋" w:hAnsi="仿宋" w:eastAsia="仿宋" w:cs="仿宋"/>
          <w:b/>
          <w:bCs/>
        </w:rPr>
        <w:t>条 </w:t>
      </w:r>
      <w:r>
        <w:rPr>
          <w:rFonts w:hint="eastAsia" w:ascii="仿宋" w:hAnsi="仿宋" w:eastAsia="仿宋" w:cs="仿宋"/>
        </w:rPr>
        <w:t>本办法自</w:t>
      </w:r>
      <w:r>
        <w:rPr>
          <w:rFonts w:hint="eastAsia" w:ascii="仿宋" w:hAnsi="仿宋" w:eastAsia="仿宋" w:cs="仿宋"/>
          <w:lang w:val="en-US" w:eastAsia="zh-CN"/>
        </w:rPr>
        <w:t>公布</w:t>
      </w:r>
      <w:r>
        <w:rPr>
          <w:rFonts w:hint="eastAsia" w:ascii="仿宋" w:hAnsi="仿宋" w:eastAsia="仿宋" w:cs="仿宋"/>
        </w:rPr>
        <w:t>之日起施行。</w:t>
      </w:r>
    </w:p>
    <w:p>
      <w:pPr>
        <w:ind w:firstLine="420" w:firstLineChars="200"/>
        <w:rPr>
          <w:rFonts w:hint="eastAsia" w:ascii="仿宋" w:hAnsi="仿宋" w:eastAsia="仿宋" w:cs="仿宋"/>
        </w:rPr>
      </w:pPr>
    </w:p>
    <w:p>
      <w:pPr>
        <w:rPr>
          <w:rFonts w:hint="default" w:ascii="Times New Roman" w:hAnsi="Times New Roman" w:cs="Times New Roman"/>
          <w:szCs w:val="21"/>
        </w:rPr>
      </w:pPr>
    </w:p>
    <w:p>
      <w:pPr>
        <w:rPr>
          <w:rFonts w:hint="default" w:ascii="Times New Roman" w:hAnsi="Times New Roman" w:cs="Times New Roman"/>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NjRhMWFhNDdjMmRhYzlkY2FmYjA3NjM2ZmYwMjYifQ=="/>
  </w:docVars>
  <w:rsids>
    <w:rsidRoot w:val="76CC7D9E"/>
    <w:rsid w:val="76CC7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jc w:val="left"/>
      <w:textAlignment w:val="auto"/>
      <w:outlineLvl w:val="2"/>
    </w:pPr>
    <w:rPr>
      <w:rFonts w:ascii="宋体" w:hAnsi="Times New Roman" w:eastAsia="宋体" w:cs="Times New Roman"/>
      <w:b/>
      <w:snapToGrid/>
      <w:color w:val="auto"/>
      <w:spacing w:val="0"/>
      <w:w w:val="100"/>
      <w:kern w:val="0"/>
      <w:position w:val="0"/>
      <w:sz w:val="27"/>
      <w:szCs w:val="21"/>
      <w:u w:val="none" w:color="auto"/>
      <w:vertAlign w:val="baseline"/>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widowControl/>
      <w:spacing w:before="100" w:beforeAutospacing="1" w:after="100" w:afterAutospacing="1"/>
      <w:jc w:val="left"/>
    </w:pPr>
    <w:rPr>
      <w:rFonts w:ascii="宋体" w:cs="宋体"/>
      <w:kern w:val="0"/>
      <w:sz w:val="24"/>
      <w:lang w:bidi="ar-SA"/>
    </w:rPr>
  </w:style>
  <w:style w:type="character" w:styleId="6">
    <w:name w:val="Strong"/>
    <w:basedOn w:val="5"/>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2023-10-07T05:53:00Z</dcterms:created>
  <dc:creator>ᶜᴴᴬᴿᴸᴵᴱ</dc:creator>
  <cp:lastModifiedBy>ᶜᴴᴬᴿᴸᴵᴱ</cp:lastModifiedBy>
  <dcterms:modified xsi:type="dcterms:W3CDTF">2023-10-07T05:53:33Z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22D1F09E83534B73884E81FBB2AD2F7A_11</vt:lpwstr>
  </property>
</Properties>
</file>